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53" w:rsidRPr="003A0A53" w:rsidRDefault="003A0A53" w:rsidP="003A0A53">
      <w:pPr>
        <w:spacing w:after="0" w:line="240" w:lineRule="auto"/>
        <w:jc w:val="center"/>
        <w:rPr>
          <w:rFonts w:ascii="Times New Roman" w:hAnsi="Times New Roman"/>
          <w:sz w:val="26"/>
          <w:szCs w:val="20"/>
        </w:rPr>
      </w:pPr>
      <w:bookmarkStart w:id="0" w:name="_Hlk170203570"/>
      <w:bookmarkStart w:id="1" w:name="_Hlk11171993"/>
      <w:bookmarkStart w:id="2" w:name="_Hlk140502432"/>
      <w:bookmarkStart w:id="3" w:name="_Hlk140501066"/>
      <w:r>
        <w:rPr>
          <w:rFonts w:ascii="Times New Roman" w:hAnsi="Times New Roman"/>
          <w:noProof/>
          <w:sz w:val="28"/>
          <w:szCs w:val="20"/>
        </w:rPr>
        <w:drawing>
          <wp:inline distT="0" distB="0" distL="0" distR="0" wp14:anchorId="3BC29A75" wp14:editId="33AC4CED">
            <wp:extent cx="819150" cy="982345"/>
            <wp:effectExtent l="0" t="0" r="0" b="8255"/>
            <wp:docPr id="1" name="Рисунок 1" descr="Герб Геленджик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еленджик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bookmarkEnd w:id="1"/>
    <w:p w:rsidR="003A0A53" w:rsidRPr="003A0A53" w:rsidRDefault="003A0A53" w:rsidP="003A0A53">
      <w:pPr>
        <w:spacing w:after="0" w:line="240" w:lineRule="auto"/>
        <w:jc w:val="center"/>
        <w:rPr>
          <w:rFonts w:ascii="Times New Roman" w:eastAsia="Arial Unicode MS" w:hAnsi="Times New Roman"/>
          <w:b/>
          <w:sz w:val="32"/>
          <w:szCs w:val="32"/>
        </w:rPr>
      </w:pPr>
      <w:proofErr w:type="gramStart"/>
      <w:r w:rsidRPr="003A0A53">
        <w:rPr>
          <w:rFonts w:ascii="Times New Roman" w:eastAsia="Arial Unicode MS" w:hAnsi="Times New Roman"/>
          <w:b/>
          <w:sz w:val="32"/>
          <w:szCs w:val="32"/>
        </w:rPr>
        <w:t>Р</w:t>
      </w:r>
      <w:proofErr w:type="gramEnd"/>
      <w:r w:rsidRPr="003A0A53">
        <w:rPr>
          <w:rFonts w:ascii="Times New Roman" w:eastAsia="Arial Unicode MS" w:hAnsi="Times New Roman"/>
          <w:b/>
          <w:sz w:val="32"/>
          <w:szCs w:val="32"/>
        </w:rPr>
        <w:t xml:space="preserve"> Е Ш Е Н И Е </w:t>
      </w:r>
    </w:p>
    <w:p w:rsidR="003A0A53" w:rsidRPr="003A0A53" w:rsidRDefault="003A0A53" w:rsidP="003A0A53">
      <w:pPr>
        <w:spacing w:after="0" w:line="240" w:lineRule="auto"/>
        <w:jc w:val="center"/>
        <w:rPr>
          <w:rFonts w:ascii="Times New Roman" w:eastAsia="Arial Unicode MS" w:hAnsi="Times New Roman"/>
          <w:b/>
          <w:sz w:val="6"/>
          <w:szCs w:val="6"/>
        </w:rPr>
      </w:pPr>
    </w:p>
    <w:p w:rsidR="003A0A53" w:rsidRPr="003A0A53" w:rsidRDefault="003A0A53" w:rsidP="003A0A53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3A0A53">
        <w:rPr>
          <w:rFonts w:ascii="Times New Roman" w:eastAsia="Arial Unicode MS" w:hAnsi="Times New Roman"/>
          <w:b/>
          <w:sz w:val="24"/>
          <w:szCs w:val="24"/>
        </w:rPr>
        <w:t>ДУМЫ МУНИЦИПАЛЬНОГО ОБРАЗОВАНИЯ ГОРОДСКОЙ ОКРУГ</w:t>
      </w:r>
    </w:p>
    <w:p w:rsidR="003A0A53" w:rsidRPr="003A0A53" w:rsidRDefault="003A0A53" w:rsidP="003A0A53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3A0A53">
        <w:rPr>
          <w:rFonts w:ascii="Times New Roman" w:eastAsia="Arial Unicode MS" w:hAnsi="Times New Roman"/>
          <w:b/>
          <w:sz w:val="24"/>
          <w:szCs w:val="24"/>
        </w:rPr>
        <w:t xml:space="preserve">ГОРОД-КУРОРТ ГЕЛЕНДЖИК КРАСНОДАРСКОГО КРАЯ    </w:t>
      </w:r>
    </w:p>
    <w:p w:rsidR="003A0A53" w:rsidRPr="003A0A53" w:rsidRDefault="003A0A53" w:rsidP="003A0A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A0A53" w:rsidRPr="003A0A53" w:rsidRDefault="003A0A53" w:rsidP="003A0A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A0A53">
        <w:rPr>
          <w:rFonts w:ascii="Times New Roman" w:hAnsi="Times New Roman"/>
          <w:b/>
          <w:sz w:val="28"/>
          <w:szCs w:val="28"/>
        </w:rPr>
        <w:t xml:space="preserve">от 19 декабря 2025 года                  </w:t>
      </w:r>
      <w:r w:rsidRPr="003A0A53">
        <w:rPr>
          <w:rFonts w:ascii="Times New Roman" w:hAnsi="Times New Roman"/>
          <w:b/>
          <w:sz w:val="28"/>
          <w:szCs w:val="28"/>
        </w:rPr>
        <w:tab/>
      </w:r>
      <w:r w:rsidRPr="003A0A53">
        <w:rPr>
          <w:rFonts w:ascii="Times New Roman" w:hAnsi="Times New Roman"/>
          <w:b/>
          <w:sz w:val="28"/>
          <w:szCs w:val="28"/>
        </w:rPr>
        <w:tab/>
        <w:t xml:space="preserve">                   </w:t>
      </w:r>
      <w:r w:rsidRPr="003A0A53"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Pr="003A0A53">
        <w:rPr>
          <w:rFonts w:ascii="Times New Roman" w:hAnsi="Times New Roman"/>
          <w:b/>
          <w:sz w:val="28"/>
          <w:szCs w:val="28"/>
        </w:rPr>
        <w:tab/>
      </w:r>
      <w:r w:rsidRPr="003A0A53">
        <w:rPr>
          <w:rFonts w:ascii="Times New Roman" w:hAnsi="Times New Roman"/>
          <w:b/>
          <w:sz w:val="28"/>
          <w:szCs w:val="28"/>
        </w:rPr>
        <w:tab/>
      </w:r>
      <w:r w:rsidRPr="003A0A53">
        <w:rPr>
          <w:rFonts w:ascii="Times New Roman" w:hAnsi="Times New Roman"/>
          <w:b/>
          <w:sz w:val="28"/>
          <w:szCs w:val="28"/>
        </w:rPr>
        <w:tab/>
        <w:t xml:space="preserve">№ </w:t>
      </w:r>
      <w:r>
        <w:rPr>
          <w:rFonts w:ascii="Times New Roman" w:hAnsi="Times New Roman"/>
          <w:b/>
          <w:sz w:val="28"/>
          <w:szCs w:val="28"/>
        </w:rPr>
        <w:t>308</w:t>
      </w:r>
    </w:p>
    <w:p w:rsidR="003A0A53" w:rsidRPr="003A0A53" w:rsidRDefault="003A0A53" w:rsidP="003A0A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A0A53" w:rsidRPr="003A0A53" w:rsidRDefault="003A0A53" w:rsidP="003A0A5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A0A53">
        <w:rPr>
          <w:rFonts w:ascii="Times New Roman" w:hAnsi="Times New Roman"/>
          <w:sz w:val="20"/>
          <w:szCs w:val="20"/>
        </w:rPr>
        <w:t>г. Геленджик</w:t>
      </w:r>
    </w:p>
    <w:bookmarkEnd w:id="2"/>
    <w:p w:rsidR="003A0A53" w:rsidRPr="003A0A53" w:rsidRDefault="003A0A53" w:rsidP="003A0A53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</w:p>
    <w:bookmarkEnd w:id="3"/>
    <w:p w:rsidR="00AF0809" w:rsidRDefault="00AF0809" w:rsidP="00AF0809">
      <w:pPr>
        <w:pStyle w:val="a3"/>
        <w:rPr>
          <w:rFonts w:ascii="Times New Roman" w:hAnsi="Times New Roman"/>
          <w:sz w:val="28"/>
          <w:szCs w:val="28"/>
        </w:rPr>
      </w:pPr>
    </w:p>
    <w:p w:rsidR="00AF0809" w:rsidRDefault="00AF0809" w:rsidP="00AF08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регулировании отдельных вопросов</w:t>
      </w:r>
    </w:p>
    <w:p w:rsidR="00AF0809" w:rsidRDefault="00AF0809" w:rsidP="00AF08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размещения средств индивидуальной мобильности </w:t>
      </w:r>
    </w:p>
    <w:p w:rsidR="00AF0809" w:rsidRDefault="00AF0809" w:rsidP="00AF08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передвижения на них на территории общего пользования </w:t>
      </w:r>
    </w:p>
    <w:p w:rsidR="00AF0809" w:rsidRDefault="00AF0809" w:rsidP="00AF08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границах муниципального образования </w:t>
      </w:r>
    </w:p>
    <w:p w:rsidR="00AF0809" w:rsidRDefault="00AF0809" w:rsidP="00AF08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городской округ город-курорт Геленджик </w:t>
      </w:r>
    </w:p>
    <w:p w:rsidR="00AF0809" w:rsidRDefault="00AF0809" w:rsidP="00AF08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Краснодарского края</w:t>
      </w:r>
    </w:p>
    <w:p w:rsidR="00AF0809" w:rsidRDefault="00AF0809" w:rsidP="00AF0809">
      <w:pPr>
        <w:pStyle w:val="a3"/>
        <w:rPr>
          <w:rFonts w:ascii="Times New Roman" w:hAnsi="Times New Roman"/>
          <w:sz w:val="28"/>
          <w:szCs w:val="28"/>
        </w:rPr>
      </w:pPr>
    </w:p>
    <w:p w:rsidR="00AF0809" w:rsidRPr="00670D38" w:rsidRDefault="00AF0809" w:rsidP="00670D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0D38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20 марта 2025 года № 33-ФЗ «Об общих</w:t>
      </w:r>
      <w:proofErr w:type="gramEnd"/>
      <w:r w:rsidRPr="00670D38">
        <w:rPr>
          <w:rFonts w:ascii="Times New Roman" w:hAnsi="Times New Roman"/>
          <w:sz w:val="28"/>
          <w:szCs w:val="28"/>
        </w:rPr>
        <w:t xml:space="preserve"> принципах организации местного самоуправления в единой системе публичной власти», руководствуясь статьями 8, 27, 70 Устава муниципального образования город-курорт Геленджик</w:t>
      </w:r>
      <w:r w:rsidR="0076560A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670D38">
        <w:rPr>
          <w:rFonts w:ascii="Times New Roman" w:hAnsi="Times New Roman"/>
          <w:sz w:val="28"/>
          <w:szCs w:val="28"/>
        </w:rPr>
        <w:t xml:space="preserve">, Дума муниципального образования город-курорт Геленджик  </w:t>
      </w:r>
      <w:proofErr w:type="gramStart"/>
      <w:r w:rsidRPr="00670D38">
        <w:rPr>
          <w:rFonts w:ascii="Times New Roman" w:hAnsi="Times New Roman"/>
          <w:sz w:val="28"/>
          <w:szCs w:val="28"/>
        </w:rPr>
        <w:t>р</w:t>
      </w:r>
      <w:proofErr w:type="gramEnd"/>
      <w:r w:rsidRPr="00670D38">
        <w:rPr>
          <w:rFonts w:ascii="Times New Roman" w:hAnsi="Times New Roman"/>
          <w:sz w:val="28"/>
          <w:szCs w:val="28"/>
        </w:rPr>
        <w:t xml:space="preserve"> е ш и л а:</w:t>
      </w:r>
    </w:p>
    <w:p w:rsidR="00AF0809" w:rsidRPr="00670D38" w:rsidRDefault="00AF0809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1. Пользование территориями общего пользования в границах муниципального образования городской округ город-курорт Геленджик Краснодарского края для размещения средств индивидуальной мобильности и передвижения на них осуществляется в соответствии с законодательством Российской Федерации в порядке, установленном нормативными правовыми актами органов местного самоуправления</w:t>
      </w:r>
      <w:r w:rsidR="00E90CCC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муниципального образования городской округ город-курорт Геленджик Краснодарского края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AF0809" w:rsidRPr="00670D38" w:rsidRDefault="00AF0809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2. Для целей настоящего решения используются следующие термины:</w:t>
      </w:r>
    </w:p>
    <w:p w:rsidR="00AF0809" w:rsidRPr="00670D38" w:rsidRDefault="00AF0809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1) средство индивидуальной мобильности - транспортное средство, имеющее одно или несколько колес (роликов), предназначенное для индивидуального передвижения человека посредством использования двигателя (двигателей): </w:t>
      </w:r>
      <w:proofErr w:type="spellStart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электросамокат</w:t>
      </w:r>
      <w:proofErr w:type="spellEnd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электроскейтборд</w:t>
      </w:r>
      <w:proofErr w:type="spellEnd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гироскутер</w:t>
      </w:r>
      <w:proofErr w:type="spellEnd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сигвей</w:t>
      </w:r>
      <w:proofErr w:type="spellEnd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моноколесо</w:t>
      </w:r>
      <w:proofErr w:type="spellEnd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электровелосипед</w:t>
      </w:r>
      <w:proofErr w:type="spellEnd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и иное аналогичное средство (за исключением инвалидной коляски, приводимой в движение посредством использования двигателя, или иного аналогичного специального средства для передвижения);</w:t>
      </w:r>
    </w:p>
    <w:p w:rsidR="00AF0809" w:rsidRPr="00670D38" w:rsidRDefault="00AF0809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2) территории общего пользования в границах </w:t>
      </w:r>
      <w:r w:rsidR="00E90CCC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90CCC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Краснодарского края 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- территории, которыми беспрепятственно пользуется неограниченный круг лиц 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(в том числе площади, улицы, проезды, набережные, береговые полосы водных объектов общего пользования, скверы, бульвары).</w:t>
      </w:r>
    </w:p>
    <w:p w:rsidR="00AF0809" w:rsidRPr="00670D38" w:rsidRDefault="00E90CCC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. Регулирование вопросов размещения средств индивидуальной мобильности и передвижения на них на территориях общего пользования в границах 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>, в том числе установление ограничительных мер, связанных с размещением средств индивидуальной мобильности и передвижением на них, осуществляется в целях:</w:t>
      </w:r>
    </w:p>
    <w:p w:rsidR="00AF0809" w:rsidRPr="00670D38" w:rsidRDefault="00E90CCC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>) повышения уровня безопасности жизни и здоровья граждан;</w:t>
      </w:r>
    </w:p>
    <w:p w:rsidR="00AF0809" w:rsidRPr="00670D38" w:rsidRDefault="00E90CCC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>) формирования комфортной городской среды;</w:t>
      </w:r>
    </w:p>
    <w:p w:rsidR="00AF0809" w:rsidRPr="00670D38" w:rsidRDefault="00E90CCC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>) обеспечения прав граждан на проживание в благоприятных условиях;</w:t>
      </w:r>
    </w:p>
    <w:p w:rsidR="00AF0809" w:rsidRPr="00670D38" w:rsidRDefault="00E90CCC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) обеспечения доступности территорий общего пользования в границах 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AF0809" w:rsidRPr="00670D38" w:rsidRDefault="00E90CCC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) упорядочивания движения и размещения средств индивидуальной мобильности на территориях общего пользования в границах 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AF0809" w:rsidRPr="00670D38" w:rsidRDefault="00E90CCC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>) минимизации негативного влияния мест размещения средств индивидуальной мобильности (парковок средств индивидуальной мобильности) на пешеходную и транспортную инфраструктуру, архитектурный облик.</w:t>
      </w:r>
    </w:p>
    <w:p w:rsidR="00AF0809" w:rsidRPr="00670D38" w:rsidRDefault="00E90CCC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. На территориях общего пользования в границах 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устанавливаются зоны запрета движения средств индивидуальной мобильности и зоны ограничения движения средств индивидуальной мобильности.</w:t>
      </w:r>
    </w:p>
    <w:p w:rsidR="00AF0809" w:rsidRPr="00670D38" w:rsidRDefault="00E90CCC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4" w:name="Par14"/>
      <w:bookmarkEnd w:id="4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. В границах 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устанавливаются </w:t>
      </w:r>
      <w:hyperlink r:id="rId8" w:history="1">
        <w:r w:rsidR="00AF0809" w:rsidRPr="00670D38">
          <w:rPr>
            <w:rFonts w:ascii="Times New Roman" w:eastAsiaTheme="minorHAnsi" w:hAnsi="Times New Roman"/>
            <w:sz w:val="28"/>
            <w:szCs w:val="28"/>
            <w:lang w:eastAsia="en-US"/>
          </w:rPr>
          <w:t>зоны</w:t>
        </w:r>
      </w:hyperlink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запрета движения средств индивидуальной мобильности на территориях общего пользования согласно приложению  к настоящему решению.</w:t>
      </w:r>
    </w:p>
    <w:p w:rsidR="00E90CCC" w:rsidRPr="00670D38" w:rsidRDefault="00E90CCC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. В границах 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зоны ограничения движения средств индивидуальной мобильности на территориях общего пользования устанавливаются нормативными правовыми актами администрации </w:t>
      </w:r>
      <w:bookmarkStart w:id="5" w:name="Par18"/>
      <w:bookmarkEnd w:id="5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город-курорт Геленджик.</w:t>
      </w:r>
    </w:p>
    <w:p w:rsidR="00AF0809" w:rsidRPr="00670D38" w:rsidRDefault="00F22C5D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6" w:name="Par20"/>
      <w:bookmarkEnd w:id="6"/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. Правовой режим зон запрета, установленных </w:t>
      </w:r>
      <w:hyperlink w:anchor="Par14" w:history="1">
        <w:r w:rsidR="00AF0809" w:rsidRPr="00670D38">
          <w:rPr>
            <w:rFonts w:ascii="Times New Roman" w:eastAsiaTheme="minorHAnsi" w:hAnsi="Times New Roman"/>
            <w:sz w:val="28"/>
            <w:szCs w:val="28"/>
            <w:lang w:eastAsia="en-US"/>
          </w:rPr>
          <w:t>пункт</w:t>
        </w:r>
        <w:r>
          <w:rPr>
            <w:rFonts w:ascii="Times New Roman" w:eastAsiaTheme="minorHAnsi" w:hAnsi="Times New Roman"/>
            <w:sz w:val="28"/>
            <w:szCs w:val="28"/>
            <w:lang w:eastAsia="en-US"/>
          </w:rPr>
          <w:t>ом</w:t>
        </w:r>
        <w:r w:rsidR="00AF0809" w:rsidRPr="00670D38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  <w:r w:rsidR="00E90CCC" w:rsidRPr="00670D38">
          <w:rPr>
            <w:rFonts w:ascii="Times New Roman" w:eastAsiaTheme="minorHAnsi" w:hAnsi="Times New Roman"/>
            <w:sz w:val="28"/>
            <w:szCs w:val="28"/>
            <w:lang w:eastAsia="en-US"/>
          </w:rPr>
          <w:t>5</w:t>
        </w:r>
      </w:hyperlink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решения, </w:t>
      </w:r>
      <w:hyperlink r:id="rId9" w:history="1">
        <w:r w:rsidR="00AF0809" w:rsidRPr="00670D38"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</w:t>
        </w:r>
        <w:r>
          <w:rPr>
            <w:rFonts w:ascii="Times New Roman" w:eastAsiaTheme="minorHAnsi" w:hAnsi="Times New Roman"/>
            <w:sz w:val="28"/>
            <w:szCs w:val="28"/>
            <w:lang w:eastAsia="en-US"/>
          </w:rPr>
          <w:t>ем</w:t>
        </w:r>
        <w:r w:rsidR="00AF0809" w:rsidRPr="00670D38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</w:hyperlink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к настоящему решению, может быть изменен нормативным правовым актом администрации </w:t>
      </w:r>
      <w:r w:rsidR="00E90CCC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город-курорт Геленджик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на период проведения праздничных, спортивных, культурных и иных мероприятий в границах </w:t>
      </w:r>
      <w:r w:rsidR="00E90CCC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, которым также утверждается проект организации движения средств индивидуальной мобильности на отдельных территориях в границах </w:t>
      </w:r>
      <w:r w:rsidR="00E90CCC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на период проведения соответствующих мероприятий.</w:t>
      </w:r>
    </w:p>
    <w:p w:rsidR="00AF0809" w:rsidRPr="00670D38" w:rsidRDefault="00F22C5D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8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. Администрация </w:t>
      </w:r>
      <w:r w:rsidR="00E90CCC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город-курорт Геленджик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является уполномоченным органом по вопросам регулирования порядка пользования территориями общего пользования в границах </w:t>
      </w:r>
      <w:r w:rsidR="00E90CCC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для размещения средств индивидуальной мобильности и передвижения на них с учетом положений настоящего решения.</w:t>
      </w:r>
    </w:p>
    <w:p w:rsidR="00AF0809" w:rsidRPr="00670D38" w:rsidRDefault="00F22C5D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. Администрация </w:t>
      </w:r>
      <w:r w:rsidR="00E90CCC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город-курорт Геленджик</w:t>
      </w:r>
      <w:r w:rsidR="00AF0809"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законодательством Российской Федерации:</w:t>
      </w:r>
    </w:p>
    <w:p w:rsidR="00AF0809" w:rsidRPr="00670D38" w:rsidRDefault="00AF0809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7" w:name="Par24"/>
      <w:bookmarkEnd w:id="7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1) определяет правила пользования территориями общего пользования в границах </w:t>
      </w:r>
      <w:r w:rsidR="00E90CCC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передвижении на средствах индивидуальной мобильности;</w:t>
      </w:r>
    </w:p>
    <w:p w:rsidR="00AF0809" w:rsidRPr="00670D38" w:rsidRDefault="00AF0809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2) устанавливает порядок размещения средств индивидуальной мобильности, создания и использования мест размещения средств индивидуальной мобильности (парковок средств индивидуальной мобильности) в границах </w:t>
      </w:r>
      <w:r w:rsidR="00670D38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, а также требования к расположению мест размещения средств индивидуальной мобильности (парковок средств индивидуальной мобильности);</w:t>
      </w:r>
    </w:p>
    <w:p w:rsidR="00AF0809" w:rsidRPr="00670D38" w:rsidRDefault="00AF0809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3) утверждает проект организации движения средств индивидуальной мобильности на отдельных территориях в границах </w:t>
      </w:r>
      <w:r w:rsidR="00670D38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на период проведения мероприятий, предусмотренных </w:t>
      </w:r>
      <w:hyperlink w:anchor="Par20" w:history="1">
        <w:r w:rsidRPr="00670D38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пунктом </w:t>
        </w:r>
        <w:r w:rsidR="00FA4B0A">
          <w:rPr>
            <w:rFonts w:ascii="Times New Roman" w:eastAsiaTheme="minorHAnsi" w:hAnsi="Times New Roman"/>
            <w:sz w:val="28"/>
            <w:szCs w:val="28"/>
            <w:lang w:eastAsia="en-US"/>
          </w:rPr>
          <w:t>7</w:t>
        </w:r>
      </w:hyperlink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решения;</w:t>
      </w:r>
    </w:p>
    <w:p w:rsidR="00AF0809" w:rsidRPr="00670D38" w:rsidRDefault="00AF0809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4) устанавливает порядок взаимодействия индивидуальных предпринимателей и юридических лиц, осуществляющих предпринимательскую деятельность по предоставлению средств индивидуальной мобильности в аренду (прокат, временное пользование) пользователям в границах </w:t>
      </w:r>
      <w:r w:rsidR="00670D38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, с администрацией </w:t>
      </w:r>
      <w:r w:rsidR="00670D38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город-курорт Геленджик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и особенности осуществления указанной деятельности в границах </w:t>
      </w:r>
      <w:r w:rsidR="00670D38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AF0809" w:rsidRPr="00670D38" w:rsidRDefault="00AF0809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8" w:name="Par28"/>
      <w:bookmarkEnd w:id="8"/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5) определяет порядок освобождения территорий общего пользования в границах </w:t>
      </w:r>
      <w:r w:rsidR="00670D38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городской округ город-курорт Геленджик Краснодарского края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от средств индивидуальной мобильности, размещенных с нарушением положений, установленных нормативными правовыми актами администрации </w:t>
      </w:r>
      <w:r w:rsidR="00670D38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город-курорт Геленджик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AF0809" w:rsidRDefault="00AF0809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6) определяет порядок осуществления контроля за соблюдением положений, установленных настоящим решением, а также нормативными правовыми актами администрации </w:t>
      </w:r>
      <w:r w:rsidR="00670D38" w:rsidRPr="00670D38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город-курорт Геленджик</w:t>
      </w: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, принятыми по вопросам, предусмотренным </w:t>
      </w:r>
      <w:hyperlink w:anchor="Par24" w:history="1">
        <w:r w:rsidRPr="00670D38">
          <w:rPr>
            <w:rFonts w:ascii="Times New Roman" w:eastAsiaTheme="minorHAnsi" w:hAnsi="Times New Roman"/>
            <w:sz w:val="28"/>
            <w:szCs w:val="28"/>
            <w:lang w:eastAsia="en-US"/>
          </w:rPr>
          <w:t>подпунктами 1</w:t>
        </w:r>
      </w:hyperlink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hyperlink w:anchor="Par28" w:history="1">
        <w:r w:rsidRPr="00670D38">
          <w:rPr>
            <w:rFonts w:ascii="Times New Roman" w:eastAsiaTheme="minorHAnsi" w:hAnsi="Times New Roman"/>
            <w:sz w:val="28"/>
            <w:szCs w:val="28"/>
            <w:lang w:eastAsia="en-US"/>
          </w:rPr>
          <w:t>5</w:t>
        </w:r>
      </w:hyperlink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пункта.</w:t>
      </w:r>
    </w:p>
    <w:p w:rsidR="00670D38" w:rsidRPr="00670D38" w:rsidRDefault="00670D38" w:rsidP="00670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1</w:t>
      </w:r>
      <w:r w:rsidR="00F22C5D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670D38">
        <w:rPr>
          <w:rFonts w:ascii="Times New Roman" w:hAnsi="Times New Roman"/>
          <w:sz w:val="28"/>
          <w:szCs w:val="28"/>
        </w:rPr>
        <w:t xml:space="preserve"> </w:t>
      </w:r>
      <w:r w:rsidRPr="00B25921">
        <w:rPr>
          <w:rFonts w:ascii="Times New Roman" w:hAnsi="Times New Roman"/>
          <w:sz w:val="28"/>
          <w:szCs w:val="28"/>
        </w:rPr>
        <w:t xml:space="preserve">Опубликовать настоящее решение в </w:t>
      </w:r>
      <w:r>
        <w:rPr>
          <w:rFonts w:ascii="Times New Roman" w:hAnsi="Times New Roman"/>
          <w:sz w:val="28"/>
          <w:szCs w:val="28"/>
        </w:rPr>
        <w:t>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Pr="00B25921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A32">
        <w:rPr>
          <w:rFonts w:ascii="Times New Roman" w:hAnsi="Times New Roman"/>
          <w:sz w:val="28"/>
          <w:szCs w:val="28"/>
        </w:rPr>
        <w:t>(</w:t>
      </w:r>
      <w:proofErr w:type="spellStart"/>
      <w:r w:rsidRPr="00D20BEA">
        <w:rPr>
          <w:rFonts w:ascii="Times New Roman" w:hAnsi="Times New Roman"/>
          <w:sz w:val="28"/>
          <w:szCs w:val="28"/>
          <w:lang w:val="en-US"/>
        </w:rPr>
        <w:t>admgel</w:t>
      </w:r>
      <w:proofErr w:type="spellEnd"/>
      <w:r w:rsidRPr="00D20BEA">
        <w:rPr>
          <w:rFonts w:ascii="Times New Roman" w:hAnsi="Times New Roman"/>
          <w:sz w:val="28"/>
          <w:szCs w:val="28"/>
        </w:rPr>
        <w:t>.</w:t>
      </w:r>
      <w:proofErr w:type="spellStart"/>
      <w:r w:rsidRPr="00D20BE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942A32">
        <w:rPr>
          <w:rFonts w:ascii="Times New Roman" w:hAnsi="Times New Roman"/>
          <w:sz w:val="28"/>
          <w:szCs w:val="28"/>
        </w:rPr>
        <w:t>).</w:t>
      </w:r>
    </w:p>
    <w:p w:rsidR="00670D38" w:rsidRDefault="00670D38" w:rsidP="00670D38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F22C5D">
        <w:rPr>
          <w:rFonts w:ascii="Times New Roman" w:hAnsi="Times New Roman"/>
          <w:sz w:val="28"/>
          <w:szCs w:val="28"/>
          <w:lang w:val="ru-RU"/>
        </w:rPr>
        <w:t>1</w:t>
      </w:r>
      <w:r w:rsidR="00AF0809" w:rsidRPr="00670D3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AF0809" w:rsidRPr="00670D38"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постоянную комиссию Думы муниципального образования город-курорт Геленджик </w:t>
      </w:r>
      <w:r w:rsidR="00AF0809" w:rsidRPr="00670D38">
        <w:rPr>
          <w:rFonts w:ascii="Times New Roman" w:hAnsi="Times New Roman"/>
          <w:sz w:val="28"/>
          <w:szCs w:val="28"/>
          <w:lang w:eastAsia="ru-RU"/>
        </w:rPr>
        <w:t>по правовым вопросам, местному самоуправлению и депутатской этике</w:t>
      </w:r>
      <w:r w:rsidR="00AF0809" w:rsidRPr="00670D38">
        <w:rPr>
          <w:rFonts w:ascii="Times New Roman" w:hAnsi="Times New Roman"/>
          <w:sz w:val="28"/>
          <w:szCs w:val="28"/>
        </w:rPr>
        <w:t xml:space="preserve"> (</w:t>
      </w:r>
      <w:r w:rsidR="00AF0809" w:rsidRPr="00670D38">
        <w:rPr>
          <w:rFonts w:ascii="Times New Roman" w:hAnsi="Times New Roman"/>
          <w:sz w:val="28"/>
          <w:szCs w:val="28"/>
          <w:lang w:val="ru-RU"/>
        </w:rPr>
        <w:t>Павлиди</w:t>
      </w:r>
      <w:r w:rsidR="00AF0809" w:rsidRPr="00670D38">
        <w:rPr>
          <w:rFonts w:ascii="Times New Roman" w:hAnsi="Times New Roman"/>
          <w:sz w:val="28"/>
          <w:szCs w:val="28"/>
        </w:rPr>
        <w:t>)</w:t>
      </w:r>
      <w:r w:rsidR="00AF0809" w:rsidRPr="00670D38">
        <w:rPr>
          <w:rFonts w:ascii="Times New Roman" w:hAnsi="Times New Roman"/>
          <w:sz w:val="28"/>
          <w:szCs w:val="28"/>
          <w:lang w:val="ru-RU"/>
        </w:rPr>
        <w:t>.</w:t>
      </w:r>
    </w:p>
    <w:p w:rsidR="00670D38" w:rsidRPr="00760A95" w:rsidRDefault="00670D38" w:rsidP="00670D38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eastAsiaTheme="minorHAnsi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F22C5D">
        <w:rPr>
          <w:rFonts w:ascii="Times New Roman" w:hAnsi="Times New Roman"/>
          <w:sz w:val="28"/>
          <w:szCs w:val="28"/>
          <w:lang w:val="ru-RU"/>
        </w:rPr>
        <w:t>2</w:t>
      </w:r>
      <w:r w:rsidR="00AF0809" w:rsidRPr="00670D38">
        <w:rPr>
          <w:rFonts w:ascii="Times New Roman" w:hAnsi="Times New Roman"/>
          <w:sz w:val="28"/>
          <w:szCs w:val="28"/>
          <w:lang w:val="ru-RU"/>
        </w:rPr>
        <w:t>. Настоящее решение</w:t>
      </w:r>
      <w:r w:rsidR="00AF0809" w:rsidRPr="00670D38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 1 </w:t>
      </w:r>
      <w:r w:rsidR="00C60ABB">
        <w:rPr>
          <w:rFonts w:ascii="Times New Roman" w:eastAsiaTheme="minorHAnsi" w:hAnsi="Times New Roman"/>
          <w:sz w:val="28"/>
          <w:szCs w:val="28"/>
          <w:lang w:val="ru-RU" w:eastAsia="en-US"/>
        </w:rPr>
        <w:t>сентября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202</w:t>
      </w:r>
      <w:r w:rsidR="00CC506B">
        <w:rPr>
          <w:rFonts w:ascii="Times New Roman" w:eastAsiaTheme="minorHAnsi" w:hAnsi="Times New Roman"/>
          <w:sz w:val="28"/>
          <w:szCs w:val="28"/>
          <w:lang w:val="ru-RU" w:eastAsia="en-US"/>
        </w:rPr>
        <w:t>6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года, но не ранее чем по истечении девяноста дней после дня официального </w:t>
      </w:r>
      <w:r w:rsidR="00C60ABB">
        <w:rPr>
          <w:rFonts w:ascii="Times New Roman" w:eastAsiaTheme="minorHAnsi" w:hAnsi="Times New Roman"/>
          <w:sz w:val="28"/>
          <w:szCs w:val="28"/>
          <w:lang w:val="ru-RU" w:eastAsia="en-US"/>
        </w:rPr>
        <w:t>обнародования</w:t>
      </w:r>
      <w:r w:rsidR="00760A95">
        <w:rPr>
          <w:rFonts w:ascii="Times New Roman" w:eastAsiaTheme="minorHAnsi" w:hAnsi="Times New Roman"/>
          <w:sz w:val="28"/>
          <w:szCs w:val="28"/>
          <w:lang w:val="ru-RU" w:eastAsia="en-US"/>
        </w:rPr>
        <w:t>.</w:t>
      </w:r>
    </w:p>
    <w:p w:rsidR="00670D38" w:rsidRPr="00670D38" w:rsidRDefault="00670D38" w:rsidP="00670D38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70D38" w:rsidRDefault="00670D38" w:rsidP="00670D38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0809" w:rsidRPr="00670D38" w:rsidRDefault="00AF0809" w:rsidP="00670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C60ABB" w:rsidRDefault="00C60ABB" w:rsidP="00670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городской округ </w:t>
      </w:r>
      <w:r w:rsidR="00AF0809" w:rsidRPr="00670D38">
        <w:rPr>
          <w:rFonts w:ascii="Times New Roman" w:hAnsi="Times New Roman"/>
          <w:sz w:val="28"/>
          <w:szCs w:val="28"/>
        </w:rPr>
        <w:t>город-курорт Геленджик</w:t>
      </w:r>
    </w:p>
    <w:p w:rsidR="00AF0809" w:rsidRPr="00670D38" w:rsidRDefault="00C60ABB" w:rsidP="00670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AF0809" w:rsidRPr="00670D38">
        <w:rPr>
          <w:rFonts w:ascii="Times New Roman" w:hAnsi="Times New Roman"/>
          <w:sz w:val="28"/>
          <w:szCs w:val="28"/>
        </w:rPr>
        <w:tab/>
      </w:r>
      <w:r w:rsidR="00AF0809" w:rsidRPr="00670D38">
        <w:rPr>
          <w:rFonts w:ascii="Times New Roman" w:hAnsi="Times New Roman"/>
          <w:sz w:val="28"/>
          <w:szCs w:val="28"/>
        </w:rPr>
        <w:tab/>
      </w:r>
      <w:r w:rsidR="00AF0809" w:rsidRPr="00670D38">
        <w:rPr>
          <w:rFonts w:ascii="Times New Roman" w:hAnsi="Times New Roman"/>
          <w:sz w:val="28"/>
          <w:szCs w:val="28"/>
        </w:rPr>
        <w:tab/>
      </w:r>
      <w:r w:rsidR="00AF0809" w:rsidRPr="00670D38">
        <w:rPr>
          <w:rFonts w:ascii="Times New Roman" w:hAnsi="Times New Roman"/>
          <w:sz w:val="28"/>
          <w:szCs w:val="28"/>
        </w:rPr>
        <w:tab/>
      </w:r>
      <w:r w:rsidR="00AF0809" w:rsidRPr="00670D38">
        <w:rPr>
          <w:rFonts w:ascii="Times New Roman" w:hAnsi="Times New Roman"/>
          <w:sz w:val="28"/>
          <w:szCs w:val="28"/>
        </w:rPr>
        <w:tab/>
      </w:r>
      <w:r w:rsidR="00AF0809" w:rsidRPr="00670D38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AF0809" w:rsidRPr="00670D38">
        <w:rPr>
          <w:rFonts w:ascii="Times New Roman" w:hAnsi="Times New Roman"/>
          <w:sz w:val="28"/>
          <w:szCs w:val="28"/>
        </w:rPr>
        <w:t xml:space="preserve"> А.А. Богодистов</w:t>
      </w:r>
    </w:p>
    <w:p w:rsidR="00AF0809" w:rsidRPr="00670D38" w:rsidRDefault="00AF0809" w:rsidP="00670D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0809" w:rsidRPr="00670D38" w:rsidRDefault="00AF0809" w:rsidP="00670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AF0809" w:rsidRPr="00670D38" w:rsidRDefault="00AF0809" w:rsidP="00670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C60ABB" w:rsidRDefault="00C60ABB" w:rsidP="00670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городской округ </w:t>
      </w:r>
      <w:r w:rsidR="00AF0809" w:rsidRPr="00670D38">
        <w:rPr>
          <w:rFonts w:ascii="Times New Roman" w:hAnsi="Times New Roman"/>
          <w:sz w:val="28"/>
          <w:szCs w:val="28"/>
        </w:rPr>
        <w:t>город-курорт Геленджик</w:t>
      </w:r>
    </w:p>
    <w:p w:rsidR="00AF0809" w:rsidRPr="00670D38" w:rsidRDefault="00C60ABB" w:rsidP="00670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  <w:r w:rsidR="00AF0809" w:rsidRPr="00670D38">
        <w:rPr>
          <w:rFonts w:ascii="Times New Roman" w:hAnsi="Times New Roman"/>
          <w:sz w:val="28"/>
          <w:szCs w:val="28"/>
        </w:rPr>
        <w:tab/>
      </w:r>
      <w:r w:rsidR="00AF0809" w:rsidRPr="00670D38">
        <w:rPr>
          <w:rFonts w:ascii="Times New Roman" w:hAnsi="Times New Roman"/>
          <w:sz w:val="28"/>
          <w:szCs w:val="28"/>
        </w:rPr>
        <w:tab/>
      </w:r>
      <w:r w:rsidR="00AF0809" w:rsidRPr="00670D38">
        <w:rPr>
          <w:rFonts w:ascii="Times New Roman" w:hAnsi="Times New Roman"/>
          <w:sz w:val="28"/>
          <w:szCs w:val="28"/>
        </w:rPr>
        <w:tab/>
      </w:r>
      <w:r w:rsidR="00AF0809" w:rsidRPr="00670D38">
        <w:rPr>
          <w:rFonts w:ascii="Times New Roman" w:hAnsi="Times New Roman"/>
          <w:sz w:val="28"/>
          <w:szCs w:val="28"/>
        </w:rPr>
        <w:tab/>
      </w:r>
      <w:r w:rsidR="00AF0809" w:rsidRPr="00670D38">
        <w:rPr>
          <w:rFonts w:ascii="Times New Roman" w:hAnsi="Times New Roman"/>
          <w:sz w:val="28"/>
          <w:szCs w:val="28"/>
        </w:rPr>
        <w:tab/>
      </w:r>
      <w:r w:rsidR="00AF0809" w:rsidRPr="00670D38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AF0809" w:rsidRPr="00670D38">
        <w:rPr>
          <w:rFonts w:ascii="Times New Roman" w:hAnsi="Times New Roman"/>
          <w:sz w:val="28"/>
          <w:szCs w:val="28"/>
        </w:rPr>
        <w:t xml:space="preserve">      М.Д. Димитриев</w:t>
      </w:r>
      <w:bookmarkStart w:id="9" w:name="_GoBack"/>
      <w:bookmarkEnd w:id="9"/>
    </w:p>
    <w:sectPr w:rsidR="00AF0809" w:rsidRPr="00670D38" w:rsidSect="00670D38">
      <w:headerReference w:type="default" r:id="rId10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95E" w:rsidRDefault="00A4095E" w:rsidP="00670D38">
      <w:pPr>
        <w:spacing w:after="0" w:line="240" w:lineRule="auto"/>
      </w:pPr>
      <w:r>
        <w:separator/>
      </w:r>
    </w:p>
  </w:endnote>
  <w:endnote w:type="continuationSeparator" w:id="0">
    <w:p w:rsidR="00A4095E" w:rsidRDefault="00A4095E" w:rsidP="00670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95E" w:rsidRDefault="00A4095E" w:rsidP="00670D38">
      <w:pPr>
        <w:spacing w:after="0" w:line="240" w:lineRule="auto"/>
      </w:pPr>
      <w:r>
        <w:separator/>
      </w:r>
    </w:p>
  </w:footnote>
  <w:footnote w:type="continuationSeparator" w:id="0">
    <w:p w:rsidR="00A4095E" w:rsidRDefault="00A4095E" w:rsidP="00670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336293"/>
      <w:docPartObj>
        <w:docPartGallery w:val="Page Numbers (Top of Page)"/>
        <w:docPartUnique/>
      </w:docPartObj>
    </w:sdtPr>
    <w:sdtEndPr/>
    <w:sdtContent>
      <w:p w:rsidR="00670D38" w:rsidRDefault="00670D3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A53">
          <w:rPr>
            <w:noProof/>
          </w:rPr>
          <w:t>2</w:t>
        </w:r>
        <w:r>
          <w:fldChar w:fldCharType="end"/>
        </w:r>
      </w:p>
    </w:sdtContent>
  </w:sdt>
  <w:p w:rsidR="00670D38" w:rsidRDefault="00670D3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522"/>
    <w:rsid w:val="00075D77"/>
    <w:rsid w:val="000A371E"/>
    <w:rsid w:val="001A62E5"/>
    <w:rsid w:val="00314522"/>
    <w:rsid w:val="003A0A53"/>
    <w:rsid w:val="00587571"/>
    <w:rsid w:val="005F031B"/>
    <w:rsid w:val="006111CA"/>
    <w:rsid w:val="006141BC"/>
    <w:rsid w:val="00670D38"/>
    <w:rsid w:val="00760A95"/>
    <w:rsid w:val="0076560A"/>
    <w:rsid w:val="00A4095E"/>
    <w:rsid w:val="00AF0809"/>
    <w:rsid w:val="00C60ABB"/>
    <w:rsid w:val="00C7418D"/>
    <w:rsid w:val="00CC506B"/>
    <w:rsid w:val="00E90CCC"/>
    <w:rsid w:val="00EB756A"/>
    <w:rsid w:val="00F22C5D"/>
    <w:rsid w:val="00FA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80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F0809"/>
    <w:pPr>
      <w:spacing w:after="0" w:line="240" w:lineRule="auto"/>
      <w:jc w:val="both"/>
    </w:pPr>
    <w:rPr>
      <w:rFonts w:ascii="Courier New" w:hAnsi="Courier New"/>
      <w:sz w:val="26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AF0809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AF0809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AF080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AF08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70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0D3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670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0D38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A0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A0A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80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F0809"/>
    <w:pPr>
      <w:spacing w:after="0" w:line="240" w:lineRule="auto"/>
      <w:jc w:val="both"/>
    </w:pPr>
    <w:rPr>
      <w:rFonts w:ascii="Courier New" w:hAnsi="Courier New"/>
      <w:sz w:val="26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AF0809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AF0809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AF080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AF08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70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0D3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670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0D38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A0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A0A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77&amp;n=261220&amp;dst=10003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77&amp;n=261220&amp;dst=100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Караханова Юлия Викторовна</cp:lastModifiedBy>
  <cp:revision>9</cp:revision>
  <dcterms:created xsi:type="dcterms:W3CDTF">2025-10-08T06:56:00Z</dcterms:created>
  <dcterms:modified xsi:type="dcterms:W3CDTF">2025-12-18T16:06:00Z</dcterms:modified>
</cp:coreProperties>
</file>